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E524A3" w14:textId="59DA5969" w:rsidR="004207DA" w:rsidRDefault="004207DA" w:rsidP="008A6DED">
      <w:pPr>
        <w:rPr>
          <w:sz w:val="24"/>
          <w:szCs w:val="24"/>
        </w:rPr>
      </w:pPr>
    </w:p>
    <w:p w14:paraId="28A4FDB8" w14:textId="763F48DF" w:rsidR="0072221A" w:rsidRDefault="0072221A" w:rsidP="008A6DED">
      <w:pPr>
        <w:rPr>
          <w:sz w:val="24"/>
          <w:szCs w:val="24"/>
        </w:rPr>
      </w:pPr>
    </w:p>
    <w:p w14:paraId="74DB9A2E" w14:textId="77777777" w:rsidR="00E71220" w:rsidRDefault="00E71220" w:rsidP="008A6DED">
      <w:pPr>
        <w:rPr>
          <w:sz w:val="24"/>
          <w:szCs w:val="24"/>
        </w:rPr>
      </w:pPr>
    </w:p>
    <w:p w14:paraId="3E059834" w14:textId="77777777" w:rsidR="0072221A" w:rsidRPr="00FB6BC9" w:rsidRDefault="0072221A" w:rsidP="0072221A">
      <w:pPr>
        <w:pStyle w:val="Titel"/>
        <w:rPr>
          <w:rFonts w:asciiTheme="minorHAnsi" w:hAnsiTheme="minorHAnsi" w:cstheme="minorHAnsi"/>
          <w:b w:val="0"/>
          <w:bCs/>
          <w:color w:val="000000"/>
          <w:szCs w:val="24"/>
          <w:u w:val="single"/>
        </w:rPr>
      </w:pPr>
      <w:r w:rsidRPr="00FB6BC9">
        <w:rPr>
          <w:rFonts w:asciiTheme="minorHAnsi" w:hAnsiTheme="minorHAnsi" w:cstheme="minorHAnsi"/>
          <w:b w:val="0"/>
          <w:bCs/>
          <w:szCs w:val="24"/>
          <w:u w:val="single"/>
        </w:rPr>
        <w:t>Copyright Transfer Agreement</w:t>
      </w:r>
    </w:p>
    <w:p w14:paraId="77ACCF3D" w14:textId="77777777" w:rsidR="0072221A" w:rsidRPr="00FB6BC9" w:rsidRDefault="0072221A" w:rsidP="0072221A">
      <w:pPr>
        <w:rPr>
          <w:rFonts w:asciiTheme="minorHAnsi" w:hAnsiTheme="minorHAnsi" w:cstheme="minorHAnsi"/>
          <w:b/>
          <w:bCs/>
          <w:i/>
          <w:iCs/>
          <w:sz w:val="24"/>
          <w:szCs w:val="24"/>
          <w:u w:val="single"/>
        </w:rPr>
      </w:pPr>
    </w:p>
    <w:p w14:paraId="3B975AE2" w14:textId="77777777" w:rsidR="0072221A" w:rsidRPr="00FB6BC9" w:rsidRDefault="0072221A" w:rsidP="0072221A">
      <w:pPr>
        <w:rPr>
          <w:rFonts w:asciiTheme="minorHAnsi" w:hAnsiTheme="minorHAnsi" w:cstheme="minorHAnsi"/>
          <w:sz w:val="24"/>
          <w:szCs w:val="24"/>
          <w:u w:val="single"/>
        </w:rPr>
      </w:pPr>
      <w:r w:rsidRPr="00FB6BC9">
        <w:rPr>
          <w:rFonts w:asciiTheme="minorHAnsi" w:hAnsiTheme="minorHAnsi" w:cstheme="minorHAnsi"/>
          <w:sz w:val="24"/>
          <w:szCs w:val="24"/>
          <w:u w:val="single"/>
        </w:rPr>
        <w:t>Title of the contribution:</w:t>
      </w:r>
    </w:p>
    <w:p w14:paraId="38867688" w14:textId="77777777" w:rsidR="0072221A" w:rsidRPr="00FB6BC9" w:rsidRDefault="0072221A" w:rsidP="0072221A">
      <w:pPr>
        <w:rPr>
          <w:rFonts w:asciiTheme="minorHAnsi" w:hAnsiTheme="minorHAnsi" w:cstheme="minorHAnsi"/>
          <w:sz w:val="24"/>
          <w:szCs w:val="24"/>
          <w:u w:val="single"/>
        </w:rPr>
      </w:pPr>
      <w:r w:rsidRPr="00FB6BC9">
        <w:rPr>
          <w:rFonts w:asciiTheme="minorHAnsi" w:hAnsiTheme="minorHAnsi" w:cstheme="minorHAnsi"/>
          <w:sz w:val="24"/>
          <w:szCs w:val="24"/>
          <w:u w:val="single"/>
        </w:rPr>
        <w:t>Paper</w:t>
      </w:r>
      <w:r w:rsidRPr="00FB6BC9">
        <w:rPr>
          <w:rFonts w:asciiTheme="minorHAnsi" w:hAnsiTheme="minorHAnsi" w:cstheme="minorHAnsi"/>
          <w:szCs w:val="24"/>
          <w:u w:val="single"/>
        </w:rPr>
        <w:t xml:space="preserve"> </w:t>
      </w:r>
      <w:r w:rsidRPr="00FB6BC9">
        <w:rPr>
          <w:rFonts w:ascii="Calibri" w:hAnsi="Calibri" w:cs="Calibri"/>
          <w:sz w:val="24"/>
          <w:szCs w:val="24"/>
          <w:u w:val="single"/>
        </w:rPr>
        <w:t>ID</w:t>
      </w:r>
      <w:r w:rsidRPr="00FB6BC9">
        <w:rPr>
          <w:rFonts w:asciiTheme="minorHAnsi" w:hAnsiTheme="minorHAnsi" w:cstheme="minorHAnsi"/>
          <w:sz w:val="24"/>
          <w:szCs w:val="24"/>
          <w:u w:val="single"/>
        </w:rPr>
        <w:t xml:space="preserve">: </w:t>
      </w:r>
    </w:p>
    <w:p w14:paraId="197DFE80" w14:textId="77777777" w:rsidR="0072221A" w:rsidRPr="00FB6BC9" w:rsidRDefault="0072221A" w:rsidP="0072221A">
      <w:pPr>
        <w:rPr>
          <w:rFonts w:asciiTheme="minorHAnsi" w:hAnsiTheme="minorHAnsi" w:cstheme="minorHAnsi"/>
          <w:szCs w:val="24"/>
        </w:rPr>
      </w:pPr>
    </w:p>
    <w:p w14:paraId="119925BB" w14:textId="77777777" w:rsidR="0072221A" w:rsidRPr="00FB6BC9" w:rsidRDefault="0072221A" w:rsidP="0072221A">
      <w:pPr>
        <w:rPr>
          <w:rFonts w:asciiTheme="minorHAnsi" w:hAnsiTheme="minorHAnsi" w:cstheme="minorHAnsi"/>
          <w:sz w:val="24"/>
          <w:szCs w:val="24"/>
        </w:rPr>
      </w:pPr>
    </w:p>
    <w:p w14:paraId="3B49375F" w14:textId="77777777" w:rsidR="0072221A" w:rsidRPr="00E94769" w:rsidRDefault="0072221A" w:rsidP="0072221A">
      <w:pPr>
        <w:ind w:firstLine="708"/>
        <w:rPr>
          <w:rFonts w:asciiTheme="majorHAnsi" w:hAnsiTheme="majorHAnsi" w:cstheme="majorHAnsi"/>
          <w:sz w:val="24"/>
          <w:szCs w:val="24"/>
        </w:rPr>
      </w:pPr>
      <w:r w:rsidRPr="00E94769">
        <w:rPr>
          <w:rFonts w:asciiTheme="majorHAnsi" w:hAnsiTheme="majorHAnsi" w:cstheme="majorHAnsi"/>
          <w:sz w:val="24"/>
          <w:szCs w:val="24"/>
        </w:rPr>
        <w:t>In consideration of the International Association for Hydro-Environment Engineering and Research (IAHR) the undersigned author (who is corresponding author of the paper with the consent of the co-authors if any) transfers ownership of copyright, including the right to publish and distribute the work by any means, methods or process whether now known or to be developed in the future, to IAHR in the event that the work is published by the IAHR.</w:t>
      </w:r>
    </w:p>
    <w:p w14:paraId="02DE1972" w14:textId="77777777" w:rsidR="0072221A" w:rsidRPr="00E94769" w:rsidRDefault="0072221A" w:rsidP="0072221A">
      <w:pPr>
        <w:rPr>
          <w:rFonts w:asciiTheme="majorHAnsi" w:hAnsiTheme="majorHAnsi" w:cstheme="majorHAnsi"/>
          <w:sz w:val="24"/>
          <w:szCs w:val="24"/>
        </w:rPr>
      </w:pPr>
    </w:p>
    <w:p w14:paraId="1D82ED67" w14:textId="77777777" w:rsidR="0072221A" w:rsidRPr="00E94769" w:rsidRDefault="0072221A" w:rsidP="0072221A">
      <w:pPr>
        <w:rPr>
          <w:rFonts w:asciiTheme="majorHAnsi" w:hAnsiTheme="majorHAnsi" w:cstheme="majorHAnsi"/>
          <w:sz w:val="24"/>
          <w:szCs w:val="24"/>
        </w:rPr>
      </w:pPr>
      <w:r w:rsidRPr="00E94769">
        <w:rPr>
          <w:rFonts w:asciiTheme="majorHAnsi" w:hAnsiTheme="majorHAnsi" w:cstheme="majorHAnsi"/>
          <w:sz w:val="24"/>
          <w:szCs w:val="24"/>
        </w:rPr>
        <w:tab/>
        <w:t>The authors affirm that this submission is an original work and has not been published elsewhere in whole or in part, that this submission does not contain any material that is libellous, defamatory, or otherwise unlawful, and that this submission does not contain any material that invades the right of privacy or any proprietary right. The authors affirm that they have the right to assign copyright and that no portion of the copyright of this submission has been assigned previously. The authors further affirm that if this contribution contains any material that has been previously published, they have obtained permission for publication from the copyright holder and submitted a copy of the permission release to the IAHR. It is understood that the authors will not receive any royalty or any monetary compensation for transferring copyright ownership to the IAHR.</w:t>
      </w:r>
    </w:p>
    <w:p w14:paraId="42DA4ABB" w14:textId="77777777" w:rsidR="0072221A" w:rsidRPr="00E94769" w:rsidRDefault="0072221A" w:rsidP="0072221A">
      <w:pPr>
        <w:rPr>
          <w:rFonts w:asciiTheme="majorHAnsi" w:hAnsiTheme="majorHAnsi" w:cstheme="majorHAnsi"/>
          <w:sz w:val="24"/>
          <w:szCs w:val="24"/>
        </w:rPr>
      </w:pPr>
      <w:r w:rsidRPr="00E94769">
        <w:rPr>
          <w:rFonts w:asciiTheme="majorHAnsi" w:hAnsiTheme="majorHAnsi" w:cstheme="majorHAnsi"/>
          <w:sz w:val="24"/>
          <w:szCs w:val="24"/>
        </w:rPr>
        <w:tab/>
      </w:r>
    </w:p>
    <w:p w14:paraId="4B71CF42" w14:textId="77777777" w:rsidR="0072221A" w:rsidRPr="00E94769" w:rsidRDefault="0072221A" w:rsidP="0072221A">
      <w:pPr>
        <w:ind w:firstLine="708"/>
        <w:rPr>
          <w:rFonts w:asciiTheme="majorHAnsi" w:hAnsiTheme="majorHAnsi" w:cstheme="majorHAnsi"/>
          <w:sz w:val="24"/>
          <w:szCs w:val="24"/>
        </w:rPr>
      </w:pPr>
      <w:r w:rsidRPr="00E94769">
        <w:rPr>
          <w:rFonts w:asciiTheme="majorHAnsi" w:hAnsiTheme="majorHAnsi" w:cstheme="majorHAnsi"/>
          <w:sz w:val="24"/>
          <w:szCs w:val="24"/>
        </w:rPr>
        <w:t xml:space="preserve">The IAHR grants authors the right to use the submission for scholarly or educational purposes at no cost, provided that such use is not for profit and that the authors notify the IAHR in writing of their intentions. The author(s) may also self-archive the final version of their paper on their own personal website, in their institutional repository and in approved not for profit subject-based repositories, subject only to notifying IAHR and with proper credit to IAHR. </w:t>
      </w:r>
    </w:p>
    <w:p w14:paraId="68290352" w14:textId="77777777" w:rsidR="0072221A" w:rsidRPr="00E94769" w:rsidRDefault="0072221A" w:rsidP="0072221A">
      <w:pPr>
        <w:rPr>
          <w:rFonts w:asciiTheme="majorHAnsi" w:hAnsiTheme="majorHAnsi" w:cstheme="majorHAnsi"/>
          <w:sz w:val="24"/>
          <w:szCs w:val="24"/>
        </w:rPr>
      </w:pPr>
      <w:r w:rsidRPr="00E94769">
        <w:rPr>
          <w:rFonts w:asciiTheme="majorHAnsi" w:hAnsiTheme="majorHAnsi" w:cstheme="majorHAnsi"/>
          <w:sz w:val="24"/>
          <w:szCs w:val="24"/>
        </w:rPr>
        <w:tab/>
      </w:r>
    </w:p>
    <w:p w14:paraId="087153A8" w14:textId="77777777" w:rsidR="0072221A" w:rsidRPr="00E94769" w:rsidRDefault="0072221A" w:rsidP="0072221A">
      <w:pPr>
        <w:ind w:firstLine="708"/>
        <w:rPr>
          <w:rFonts w:asciiTheme="majorHAnsi" w:hAnsiTheme="majorHAnsi" w:cstheme="majorHAnsi"/>
          <w:sz w:val="24"/>
          <w:szCs w:val="24"/>
        </w:rPr>
      </w:pPr>
      <w:r w:rsidRPr="00E94769">
        <w:rPr>
          <w:rFonts w:asciiTheme="majorHAnsi" w:hAnsiTheme="majorHAnsi" w:cstheme="majorHAnsi"/>
          <w:sz w:val="24"/>
          <w:szCs w:val="24"/>
        </w:rPr>
        <w:t>In the event that the IAHR decides not to publish the author’s submission, the corresponding author will be notified, and copyright ownership will revert to the authors.</w:t>
      </w:r>
    </w:p>
    <w:p w14:paraId="7EA318F6" w14:textId="77777777" w:rsidR="0072221A" w:rsidRPr="00FB6BC9" w:rsidRDefault="0072221A" w:rsidP="0072221A">
      <w:pPr>
        <w:rPr>
          <w:rFonts w:asciiTheme="minorHAnsi" w:hAnsiTheme="minorHAnsi" w:cstheme="minorHAnsi"/>
          <w:sz w:val="24"/>
          <w:szCs w:val="24"/>
        </w:rPr>
      </w:pPr>
    </w:p>
    <w:p w14:paraId="520199C4" w14:textId="77777777" w:rsidR="0072221A" w:rsidRPr="00FB6BC9" w:rsidRDefault="0072221A" w:rsidP="0072221A">
      <w:pPr>
        <w:rPr>
          <w:rFonts w:asciiTheme="minorHAnsi" w:hAnsiTheme="minorHAnsi" w:cstheme="minorHAnsi"/>
          <w:sz w:val="24"/>
          <w:szCs w:val="24"/>
        </w:rPr>
      </w:pPr>
    </w:p>
    <w:p w14:paraId="2274CC8C" w14:textId="77777777" w:rsidR="0072221A" w:rsidRPr="00FB6BC9" w:rsidRDefault="0072221A" w:rsidP="0072221A">
      <w:pPr>
        <w:rPr>
          <w:rFonts w:asciiTheme="minorHAnsi" w:hAnsiTheme="minorHAnsi" w:cstheme="minorHAnsi"/>
          <w:sz w:val="24"/>
          <w:szCs w:val="24"/>
        </w:rPr>
      </w:pPr>
      <w:r>
        <w:rPr>
          <w:rFonts w:asciiTheme="minorHAnsi" w:hAnsiTheme="minorHAnsi" w:cstheme="minorHAnsi"/>
          <w:sz w:val="24"/>
          <w:szCs w:val="24"/>
        </w:rPr>
        <w:t>N</w:t>
      </w:r>
      <w:r w:rsidRPr="00FB6BC9">
        <w:rPr>
          <w:rFonts w:asciiTheme="minorHAnsi" w:hAnsiTheme="minorHAnsi" w:cstheme="minorHAnsi"/>
          <w:sz w:val="24"/>
          <w:szCs w:val="24"/>
        </w:rPr>
        <w:t>ame</w:t>
      </w:r>
      <w:r w:rsidRPr="00FB6BC9">
        <w:rPr>
          <w:rFonts w:asciiTheme="minorHAnsi" w:hAnsiTheme="minorHAnsi" w:cstheme="minorHAnsi"/>
          <w:sz w:val="24"/>
          <w:szCs w:val="24"/>
        </w:rPr>
        <w:tab/>
      </w:r>
      <w:r w:rsidRPr="00FB6BC9">
        <w:rPr>
          <w:rFonts w:asciiTheme="minorHAnsi" w:hAnsiTheme="minorHAnsi" w:cstheme="minorHAnsi"/>
          <w:sz w:val="24"/>
          <w:szCs w:val="24"/>
        </w:rPr>
        <w:tab/>
      </w:r>
      <w:r w:rsidRPr="00FB6BC9">
        <w:rPr>
          <w:rFonts w:asciiTheme="minorHAnsi" w:hAnsiTheme="minorHAnsi" w:cstheme="minorHAnsi"/>
          <w:sz w:val="24"/>
          <w:szCs w:val="24"/>
        </w:rPr>
        <w:tab/>
      </w:r>
      <w:r>
        <w:rPr>
          <w:rFonts w:asciiTheme="minorHAnsi" w:hAnsiTheme="minorHAnsi" w:cstheme="minorHAnsi"/>
          <w:sz w:val="24"/>
          <w:szCs w:val="24"/>
        </w:rPr>
        <w:t xml:space="preserve">                S</w:t>
      </w:r>
      <w:r w:rsidRPr="00FB6BC9">
        <w:rPr>
          <w:rFonts w:asciiTheme="minorHAnsi" w:hAnsiTheme="minorHAnsi" w:cstheme="minorHAnsi"/>
          <w:sz w:val="24"/>
          <w:szCs w:val="24"/>
        </w:rPr>
        <w:t>ignature</w:t>
      </w:r>
      <w:r w:rsidRPr="00FB6BC9">
        <w:rPr>
          <w:rFonts w:asciiTheme="minorHAnsi" w:hAnsiTheme="minorHAnsi" w:cstheme="minorHAnsi"/>
          <w:sz w:val="24"/>
          <w:szCs w:val="24"/>
        </w:rPr>
        <w:tab/>
      </w:r>
      <w:r w:rsidRPr="00FB6BC9">
        <w:rPr>
          <w:rFonts w:asciiTheme="minorHAnsi" w:hAnsiTheme="minorHAnsi" w:cstheme="minorHAnsi"/>
          <w:sz w:val="24"/>
          <w:szCs w:val="24"/>
        </w:rPr>
        <w:tab/>
        <w:t xml:space="preserve"> </w:t>
      </w:r>
      <w:r w:rsidRPr="00FB6BC9">
        <w:rPr>
          <w:rFonts w:asciiTheme="minorHAnsi" w:hAnsiTheme="minorHAnsi" w:cstheme="minorHAnsi"/>
          <w:sz w:val="24"/>
          <w:szCs w:val="24"/>
        </w:rPr>
        <w:tab/>
      </w:r>
      <w:r w:rsidRPr="00FB6BC9">
        <w:rPr>
          <w:rFonts w:asciiTheme="minorHAnsi" w:hAnsiTheme="minorHAnsi" w:cstheme="minorHAnsi"/>
          <w:sz w:val="24"/>
          <w:szCs w:val="24"/>
        </w:rPr>
        <w:tab/>
      </w:r>
      <w:r>
        <w:rPr>
          <w:rFonts w:asciiTheme="minorHAnsi" w:hAnsiTheme="minorHAnsi" w:cstheme="minorHAnsi"/>
          <w:sz w:val="24"/>
          <w:szCs w:val="24"/>
        </w:rPr>
        <w:t xml:space="preserve">                      </w:t>
      </w:r>
      <w:r w:rsidRPr="00FB6BC9">
        <w:rPr>
          <w:rFonts w:asciiTheme="minorHAnsi" w:hAnsiTheme="minorHAnsi" w:cstheme="minorHAnsi"/>
          <w:sz w:val="24"/>
          <w:szCs w:val="24"/>
        </w:rPr>
        <w:t xml:space="preserve">Date </w:t>
      </w:r>
      <w:r>
        <w:rPr>
          <w:rFonts w:asciiTheme="minorHAnsi" w:hAnsiTheme="minorHAnsi" w:cstheme="minorHAnsi"/>
          <w:sz w:val="24"/>
          <w:szCs w:val="24"/>
        </w:rPr>
        <w:t xml:space="preserve"> </w:t>
      </w:r>
    </w:p>
    <w:p w14:paraId="75D7D040" w14:textId="77777777" w:rsidR="0072221A" w:rsidRPr="009561A4" w:rsidRDefault="0072221A" w:rsidP="0072221A">
      <w:pPr>
        <w:rPr>
          <w:rFonts w:asciiTheme="minorHAnsi" w:hAnsiTheme="minorHAnsi" w:cstheme="minorHAnsi"/>
          <w:b/>
          <w:bCs/>
          <w:i/>
          <w:iCs/>
          <w:sz w:val="24"/>
          <w:szCs w:val="24"/>
        </w:rPr>
      </w:pPr>
    </w:p>
    <w:p w14:paraId="735D2CB2" w14:textId="77777777" w:rsidR="0072221A" w:rsidRPr="00FB6BC9" w:rsidRDefault="0072221A" w:rsidP="0072221A">
      <w:pPr>
        <w:rPr>
          <w:rFonts w:asciiTheme="minorHAnsi" w:hAnsiTheme="minorHAnsi" w:cstheme="minorHAnsi"/>
          <w:b/>
          <w:bCs/>
          <w:i/>
          <w:iCs/>
          <w:sz w:val="24"/>
          <w:szCs w:val="24"/>
        </w:rPr>
      </w:pPr>
      <w:r w:rsidRPr="009561A4">
        <w:rPr>
          <w:rFonts w:asciiTheme="minorHAnsi" w:hAnsiTheme="minorHAnsi" w:cstheme="minorHAnsi"/>
          <w:b/>
          <w:bCs/>
          <w:i/>
          <w:iCs/>
          <w:sz w:val="24"/>
          <w:szCs w:val="24"/>
        </w:rPr>
        <w:t>_______________________     ____________________________________     ___/___/___</w:t>
      </w:r>
    </w:p>
    <w:p w14:paraId="6A7FA5B9" w14:textId="77777777" w:rsidR="0072221A" w:rsidRDefault="0072221A" w:rsidP="008A6DED">
      <w:pPr>
        <w:rPr>
          <w:sz w:val="24"/>
          <w:szCs w:val="24"/>
        </w:rPr>
      </w:pPr>
    </w:p>
    <w:p w14:paraId="5542AD13" w14:textId="15E28431" w:rsidR="007C6265" w:rsidRPr="00E212ED" w:rsidRDefault="007C6265" w:rsidP="00522A6C">
      <w:pPr>
        <w:pStyle w:val="Fuzeile"/>
        <w:rPr>
          <w:sz w:val="24"/>
          <w:szCs w:val="24"/>
        </w:rPr>
      </w:pPr>
    </w:p>
    <w:sectPr w:rsidR="007C6265" w:rsidRPr="00E212ED">
      <w:headerReference w:type="default" r:id="rId10"/>
      <w:footerReference w:type="default" r:id="rId11"/>
      <w:pgSz w:w="11906" w:h="16838"/>
      <w:pgMar w:top="284" w:right="1418" w:bottom="1134" w:left="141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6C5F" w14:textId="77777777" w:rsidR="00AB45FE" w:rsidRDefault="00AB45FE">
      <w:r>
        <w:separator/>
      </w:r>
    </w:p>
  </w:endnote>
  <w:endnote w:type="continuationSeparator" w:id="0">
    <w:p w14:paraId="4085EEDF" w14:textId="77777777" w:rsidR="00AB45FE" w:rsidRDefault="00AB45FE">
      <w:r>
        <w:continuationSeparator/>
      </w:r>
    </w:p>
  </w:endnote>
  <w:endnote w:type="continuationNotice" w:id="1">
    <w:p w14:paraId="731AA413" w14:textId="77777777" w:rsidR="00AB45FE" w:rsidRDefault="00AB4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D679" w14:textId="0436D839" w:rsidR="007A3C00" w:rsidRPr="001D1148" w:rsidRDefault="002651CA" w:rsidP="00CA7D7C">
    <w:pPr>
      <w:pStyle w:val="berschrift3"/>
      <w:spacing w:line="276" w:lineRule="auto"/>
      <w:jc w:val="center"/>
      <w:rPr>
        <w:rFonts w:ascii="Abadi" w:hAnsi="Abadi"/>
        <w:b w:val="0"/>
        <w:bCs w:val="0"/>
        <w:color w:val="0084C3"/>
        <w:sz w:val="20"/>
        <w:szCs w:val="20"/>
      </w:rPr>
    </w:pPr>
    <w:r>
      <w:rPr>
        <w:rFonts w:ascii="Abadi" w:hAnsi="Abadi"/>
        <w:b w:val="0"/>
        <w:bCs w:val="0"/>
        <w:noProof/>
        <w:color w:val="0084C3"/>
        <w:sz w:val="20"/>
        <w:szCs w:val="20"/>
      </w:rPr>
      <w:drawing>
        <wp:inline distT="0" distB="0" distL="0" distR="0" wp14:anchorId="4711B2D0" wp14:editId="61311876">
          <wp:extent cx="5759450" cy="5899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759450" cy="589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CEEE" w14:textId="77777777" w:rsidR="00AB45FE" w:rsidRDefault="00AB45FE">
      <w:r>
        <w:separator/>
      </w:r>
    </w:p>
  </w:footnote>
  <w:footnote w:type="continuationSeparator" w:id="0">
    <w:p w14:paraId="1932AC2B" w14:textId="77777777" w:rsidR="00AB45FE" w:rsidRDefault="00AB45FE">
      <w:r>
        <w:continuationSeparator/>
      </w:r>
    </w:p>
  </w:footnote>
  <w:footnote w:type="continuationNotice" w:id="1">
    <w:p w14:paraId="503C3740" w14:textId="77777777" w:rsidR="00AB45FE" w:rsidRDefault="00AB4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8B18" w14:textId="2C8EE288" w:rsidR="00E212ED" w:rsidRDefault="00383971">
    <w:pPr>
      <w:pStyle w:val="Kopfzeile"/>
    </w:pPr>
    <w:r>
      <w:rPr>
        <w:noProof/>
      </w:rPr>
      <w:drawing>
        <wp:inline distT="0" distB="0" distL="0" distR="0" wp14:anchorId="00954298" wp14:editId="6CECC3C9">
          <wp:extent cx="2286000" cy="885825"/>
          <wp:effectExtent l="0" t="0" r="0"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F227F"/>
    <w:multiLevelType w:val="hybridMultilevel"/>
    <w:tmpl w:val="5A0AAB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E348B"/>
    <w:multiLevelType w:val="hybridMultilevel"/>
    <w:tmpl w:val="E84E7C76"/>
    <w:lvl w:ilvl="0" w:tplc="958EE1BE">
      <w:start w:val="1"/>
      <w:numFmt w:val="bullet"/>
      <w:lvlText w:val=""/>
      <w:lvlJc w:val="left"/>
      <w:pPr>
        <w:tabs>
          <w:tab w:val="num" w:pos="720"/>
        </w:tabs>
        <w:ind w:left="720" w:hanging="360"/>
      </w:pPr>
      <w:rPr>
        <w:rFonts w:ascii="Symbol" w:hAnsi="Symbol" w:hint="default"/>
        <w:sz w:val="20"/>
      </w:rPr>
    </w:lvl>
    <w:lvl w:ilvl="1" w:tplc="D7B4B20E">
      <w:start w:val="1"/>
      <w:numFmt w:val="bullet"/>
      <w:lvlText w:val="o"/>
      <w:lvlJc w:val="left"/>
      <w:pPr>
        <w:tabs>
          <w:tab w:val="num" w:pos="1440"/>
        </w:tabs>
        <w:ind w:left="1440" w:hanging="360"/>
      </w:pPr>
      <w:rPr>
        <w:rFonts w:ascii="Courier New" w:hAnsi="Courier New" w:hint="default"/>
        <w:sz w:val="20"/>
      </w:rPr>
    </w:lvl>
    <w:lvl w:ilvl="2" w:tplc="38B4A570" w:tentative="1">
      <w:start w:val="1"/>
      <w:numFmt w:val="bullet"/>
      <w:lvlText w:val=""/>
      <w:lvlJc w:val="left"/>
      <w:pPr>
        <w:tabs>
          <w:tab w:val="num" w:pos="2160"/>
        </w:tabs>
        <w:ind w:left="2160" w:hanging="360"/>
      </w:pPr>
      <w:rPr>
        <w:rFonts w:ascii="Wingdings" w:hAnsi="Wingdings" w:hint="default"/>
        <w:sz w:val="20"/>
      </w:rPr>
    </w:lvl>
    <w:lvl w:ilvl="3" w:tplc="43F6BF2E" w:tentative="1">
      <w:start w:val="1"/>
      <w:numFmt w:val="bullet"/>
      <w:lvlText w:val=""/>
      <w:lvlJc w:val="left"/>
      <w:pPr>
        <w:tabs>
          <w:tab w:val="num" w:pos="2880"/>
        </w:tabs>
        <w:ind w:left="2880" w:hanging="360"/>
      </w:pPr>
      <w:rPr>
        <w:rFonts w:ascii="Wingdings" w:hAnsi="Wingdings" w:hint="default"/>
        <w:sz w:val="20"/>
      </w:rPr>
    </w:lvl>
    <w:lvl w:ilvl="4" w:tplc="D0F03BEA" w:tentative="1">
      <w:start w:val="1"/>
      <w:numFmt w:val="bullet"/>
      <w:lvlText w:val=""/>
      <w:lvlJc w:val="left"/>
      <w:pPr>
        <w:tabs>
          <w:tab w:val="num" w:pos="3600"/>
        </w:tabs>
        <w:ind w:left="3600" w:hanging="360"/>
      </w:pPr>
      <w:rPr>
        <w:rFonts w:ascii="Wingdings" w:hAnsi="Wingdings" w:hint="default"/>
        <w:sz w:val="20"/>
      </w:rPr>
    </w:lvl>
    <w:lvl w:ilvl="5" w:tplc="10304CF8" w:tentative="1">
      <w:start w:val="1"/>
      <w:numFmt w:val="bullet"/>
      <w:lvlText w:val=""/>
      <w:lvlJc w:val="left"/>
      <w:pPr>
        <w:tabs>
          <w:tab w:val="num" w:pos="4320"/>
        </w:tabs>
        <w:ind w:left="4320" w:hanging="360"/>
      </w:pPr>
      <w:rPr>
        <w:rFonts w:ascii="Wingdings" w:hAnsi="Wingdings" w:hint="default"/>
        <w:sz w:val="20"/>
      </w:rPr>
    </w:lvl>
    <w:lvl w:ilvl="6" w:tplc="54C8E002" w:tentative="1">
      <w:start w:val="1"/>
      <w:numFmt w:val="bullet"/>
      <w:lvlText w:val=""/>
      <w:lvlJc w:val="left"/>
      <w:pPr>
        <w:tabs>
          <w:tab w:val="num" w:pos="5040"/>
        </w:tabs>
        <w:ind w:left="5040" w:hanging="360"/>
      </w:pPr>
      <w:rPr>
        <w:rFonts w:ascii="Wingdings" w:hAnsi="Wingdings" w:hint="default"/>
        <w:sz w:val="20"/>
      </w:rPr>
    </w:lvl>
    <w:lvl w:ilvl="7" w:tplc="32265DBE" w:tentative="1">
      <w:start w:val="1"/>
      <w:numFmt w:val="bullet"/>
      <w:lvlText w:val=""/>
      <w:lvlJc w:val="left"/>
      <w:pPr>
        <w:tabs>
          <w:tab w:val="num" w:pos="5760"/>
        </w:tabs>
        <w:ind w:left="5760" w:hanging="360"/>
      </w:pPr>
      <w:rPr>
        <w:rFonts w:ascii="Wingdings" w:hAnsi="Wingdings" w:hint="default"/>
        <w:sz w:val="20"/>
      </w:rPr>
    </w:lvl>
    <w:lvl w:ilvl="8" w:tplc="CE8EAE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55D9E"/>
    <w:multiLevelType w:val="hybridMultilevel"/>
    <w:tmpl w:val="9C52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47000">
    <w:abstractNumId w:val="0"/>
  </w:num>
  <w:num w:numId="2" w16cid:durableId="1191146606">
    <w:abstractNumId w:val="1"/>
  </w:num>
  <w:num w:numId="3" w16cid:durableId="1984700875">
    <w:abstractNumId w:val="3"/>
  </w:num>
  <w:num w:numId="4" w16cid:durableId="406610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99"/>
    <w:rsid w:val="000175F2"/>
    <w:rsid w:val="000344FB"/>
    <w:rsid w:val="0004313E"/>
    <w:rsid w:val="0006459E"/>
    <w:rsid w:val="000B37CB"/>
    <w:rsid w:val="0011164A"/>
    <w:rsid w:val="00152A6A"/>
    <w:rsid w:val="00157638"/>
    <w:rsid w:val="001A24C1"/>
    <w:rsid w:val="001D1148"/>
    <w:rsid w:val="001E6266"/>
    <w:rsid w:val="00213F31"/>
    <w:rsid w:val="00235018"/>
    <w:rsid w:val="00237949"/>
    <w:rsid w:val="00237958"/>
    <w:rsid w:val="00244877"/>
    <w:rsid w:val="00251F78"/>
    <w:rsid w:val="00257B21"/>
    <w:rsid w:val="002651CA"/>
    <w:rsid w:val="00282C8D"/>
    <w:rsid w:val="00287B4C"/>
    <w:rsid w:val="002978E2"/>
    <w:rsid w:val="002A21FD"/>
    <w:rsid w:val="002F24E4"/>
    <w:rsid w:val="002F2F2B"/>
    <w:rsid w:val="003043DB"/>
    <w:rsid w:val="003306DB"/>
    <w:rsid w:val="00337B84"/>
    <w:rsid w:val="00344AF1"/>
    <w:rsid w:val="00383971"/>
    <w:rsid w:val="003A11FF"/>
    <w:rsid w:val="003C57FA"/>
    <w:rsid w:val="003D1E4E"/>
    <w:rsid w:val="003D6C0A"/>
    <w:rsid w:val="003F2155"/>
    <w:rsid w:val="003F56C2"/>
    <w:rsid w:val="003F5F6F"/>
    <w:rsid w:val="004049B8"/>
    <w:rsid w:val="004170FA"/>
    <w:rsid w:val="004207DA"/>
    <w:rsid w:val="00421850"/>
    <w:rsid w:val="00463CA8"/>
    <w:rsid w:val="004825AF"/>
    <w:rsid w:val="004E2097"/>
    <w:rsid w:val="004F5B38"/>
    <w:rsid w:val="00522A6C"/>
    <w:rsid w:val="00533434"/>
    <w:rsid w:val="00540699"/>
    <w:rsid w:val="005814B6"/>
    <w:rsid w:val="005A0DE6"/>
    <w:rsid w:val="005C0D50"/>
    <w:rsid w:val="005D1FEA"/>
    <w:rsid w:val="005D315A"/>
    <w:rsid w:val="005F7CA1"/>
    <w:rsid w:val="00612FE5"/>
    <w:rsid w:val="006346FD"/>
    <w:rsid w:val="00660715"/>
    <w:rsid w:val="0066117E"/>
    <w:rsid w:val="006975D9"/>
    <w:rsid w:val="006E4859"/>
    <w:rsid w:val="006F4046"/>
    <w:rsid w:val="00712459"/>
    <w:rsid w:val="0072221A"/>
    <w:rsid w:val="00754769"/>
    <w:rsid w:val="007940AC"/>
    <w:rsid w:val="007A3C00"/>
    <w:rsid w:val="007B4427"/>
    <w:rsid w:val="007C5BE8"/>
    <w:rsid w:val="007C6265"/>
    <w:rsid w:val="007D45FF"/>
    <w:rsid w:val="008412C7"/>
    <w:rsid w:val="0085138F"/>
    <w:rsid w:val="00892EB7"/>
    <w:rsid w:val="008A2205"/>
    <w:rsid w:val="008A6DED"/>
    <w:rsid w:val="008D7DB8"/>
    <w:rsid w:val="008E439E"/>
    <w:rsid w:val="008E7A0A"/>
    <w:rsid w:val="009105A1"/>
    <w:rsid w:val="00936717"/>
    <w:rsid w:val="009376DB"/>
    <w:rsid w:val="00937EE9"/>
    <w:rsid w:val="00950FA7"/>
    <w:rsid w:val="009521FD"/>
    <w:rsid w:val="00956794"/>
    <w:rsid w:val="00971C61"/>
    <w:rsid w:val="00976B40"/>
    <w:rsid w:val="009807AE"/>
    <w:rsid w:val="009E5BD7"/>
    <w:rsid w:val="009F3868"/>
    <w:rsid w:val="009F5D42"/>
    <w:rsid w:val="00A068EB"/>
    <w:rsid w:val="00A17E10"/>
    <w:rsid w:val="00A36905"/>
    <w:rsid w:val="00A4667E"/>
    <w:rsid w:val="00A5122E"/>
    <w:rsid w:val="00A51B72"/>
    <w:rsid w:val="00A70673"/>
    <w:rsid w:val="00A80641"/>
    <w:rsid w:val="00A92086"/>
    <w:rsid w:val="00AB45FE"/>
    <w:rsid w:val="00AB6838"/>
    <w:rsid w:val="00AC0E60"/>
    <w:rsid w:val="00AC4ED0"/>
    <w:rsid w:val="00AD0FE0"/>
    <w:rsid w:val="00AE2610"/>
    <w:rsid w:val="00AE678E"/>
    <w:rsid w:val="00AE7A76"/>
    <w:rsid w:val="00B12A68"/>
    <w:rsid w:val="00B25C6D"/>
    <w:rsid w:val="00B57147"/>
    <w:rsid w:val="00B70A4A"/>
    <w:rsid w:val="00BC3CD3"/>
    <w:rsid w:val="00BD066D"/>
    <w:rsid w:val="00BE7BE5"/>
    <w:rsid w:val="00C01DA3"/>
    <w:rsid w:val="00C07B01"/>
    <w:rsid w:val="00C40BA3"/>
    <w:rsid w:val="00C92C8B"/>
    <w:rsid w:val="00CA7D7C"/>
    <w:rsid w:val="00CB1662"/>
    <w:rsid w:val="00CB3EAF"/>
    <w:rsid w:val="00CD342A"/>
    <w:rsid w:val="00CE19AC"/>
    <w:rsid w:val="00CF5EBC"/>
    <w:rsid w:val="00D02F46"/>
    <w:rsid w:val="00D13C7A"/>
    <w:rsid w:val="00D142E8"/>
    <w:rsid w:val="00D25B20"/>
    <w:rsid w:val="00D703E7"/>
    <w:rsid w:val="00D74154"/>
    <w:rsid w:val="00D7684F"/>
    <w:rsid w:val="00D842E8"/>
    <w:rsid w:val="00DA468D"/>
    <w:rsid w:val="00DB6355"/>
    <w:rsid w:val="00DD344F"/>
    <w:rsid w:val="00DF3FC7"/>
    <w:rsid w:val="00E16B78"/>
    <w:rsid w:val="00E212ED"/>
    <w:rsid w:val="00E22438"/>
    <w:rsid w:val="00E70F1A"/>
    <w:rsid w:val="00E71220"/>
    <w:rsid w:val="00E93BD0"/>
    <w:rsid w:val="00EA4181"/>
    <w:rsid w:val="00EC22E2"/>
    <w:rsid w:val="00F00127"/>
    <w:rsid w:val="00F23001"/>
    <w:rsid w:val="00F25F7F"/>
    <w:rsid w:val="00F5229B"/>
    <w:rsid w:val="00F62C67"/>
    <w:rsid w:val="00F70DCF"/>
    <w:rsid w:val="00F7239F"/>
    <w:rsid w:val="00F731C6"/>
    <w:rsid w:val="00F76EA9"/>
    <w:rsid w:val="00FD14A1"/>
    <w:rsid w:val="00FD2D2E"/>
    <w:rsid w:val="00FD391C"/>
    <w:rsid w:val="00FD4704"/>
    <w:rsid w:val="324AF201"/>
    <w:rsid w:val="349A533D"/>
    <w:rsid w:val="34B5E813"/>
    <w:rsid w:val="35FF177D"/>
    <w:rsid w:val="47B836A1"/>
    <w:rsid w:val="499BC8F5"/>
    <w:rsid w:val="4ED13613"/>
    <w:rsid w:val="5DF5C37A"/>
    <w:rsid w:val="6222D12F"/>
    <w:rsid w:val="6779C4A8"/>
    <w:rsid w:val="6F5140BD"/>
    <w:rsid w:val="7130C36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C81C5D5"/>
  <w15:chartTrackingRefBased/>
  <w15:docId w15:val="{299C6B8F-598D-44A7-BEBE-D3E84E86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autoSpaceDE w:val="0"/>
    </w:pPr>
    <w:rPr>
      <w:lang w:val="en-GB" w:eastAsia="ar-SA"/>
    </w:rPr>
  </w:style>
  <w:style w:type="paragraph" w:styleId="berschrift1">
    <w:name w:val="heading 1"/>
    <w:basedOn w:val="Standard"/>
    <w:next w:val="Standard"/>
    <w:qFormat/>
    <w:pPr>
      <w:keepNext/>
      <w:numPr>
        <w:numId w:val="1"/>
      </w:numPr>
      <w:outlineLvl w:val="0"/>
    </w:pPr>
    <w:rPr>
      <w:rFonts w:ascii="Arial" w:hAnsi="Arial" w:cs="Arial"/>
      <w:b/>
      <w:bCs/>
      <w:i/>
      <w:iCs/>
      <w:sz w:val="24"/>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5">
    <w:name w:val="heading 5"/>
    <w:basedOn w:val="Standard"/>
    <w:next w:val="Standard"/>
    <w:qFormat/>
    <w:pPr>
      <w:keepNext/>
      <w:numPr>
        <w:ilvl w:val="4"/>
        <w:numId w:val="1"/>
      </w:numPr>
      <w:ind w:left="0" w:right="-284" w:firstLine="0"/>
      <w:outlineLvl w:val="4"/>
    </w:pPr>
    <w:rPr>
      <w:b/>
      <w:bCs/>
    </w:rPr>
  </w:style>
  <w:style w:type="paragraph" w:styleId="berschrift6">
    <w:name w:val="heading 6"/>
    <w:basedOn w:val="Standard"/>
    <w:next w:val="Standard"/>
    <w:qFormat/>
    <w:pPr>
      <w:keepNext/>
      <w:numPr>
        <w:ilvl w:val="5"/>
        <w:numId w:val="1"/>
      </w:numPr>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Fuentedeprrafopredeter1">
    <w:name w:val="Fuente de párrafo predeter.1"/>
  </w:style>
  <w:style w:type="character" w:styleId="Hyperlink">
    <w:name w:val="Hyperlink"/>
    <w:rPr>
      <w:color w:val="0000FF"/>
      <w:u w:val="single"/>
    </w:rPr>
  </w:style>
  <w:style w:type="character" w:styleId="Seitenzahl">
    <w:name w:val="page number"/>
    <w:basedOn w:val="Fuentedeprrafopredeter1"/>
  </w:style>
  <w:style w:type="character" w:customStyle="1" w:styleId="grorgboldcopy1">
    <w:name w:val="grorgboldcopy1"/>
    <w:rPr>
      <w:rFonts w:ascii="Arial" w:hAnsi="Arial" w:cs="Arial" w:hint="default"/>
      <w:b/>
      <w:bCs/>
      <w:i w:val="0"/>
      <w:iCs w:val="0"/>
      <w:color w:val="FF6600"/>
      <w:sz w:val="18"/>
      <w:szCs w:val="18"/>
    </w:rPr>
  </w:style>
  <w:style w:type="paragraph" w:customStyle="1" w:styleId="Encabezado1">
    <w:name w:val="Encabezado1"/>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Etiqueta">
    <w:name w:val="Etiqueta"/>
    <w:basedOn w:val="Standard"/>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tabs>
        <w:tab w:val="center" w:pos="4153"/>
        <w:tab w:val="right" w:pos="8306"/>
      </w:tabs>
    </w:pPr>
  </w:style>
  <w:style w:type="paragraph" w:styleId="Fuzeile">
    <w:name w:val="footer"/>
    <w:basedOn w:val="Standard"/>
    <w:pPr>
      <w:tabs>
        <w:tab w:val="center" w:pos="4252"/>
        <w:tab w:val="right" w:pos="8504"/>
      </w:tabs>
    </w:pPr>
  </w:style>
  <w:style w:type="paragraph" w:styleId="Sprechblasentext">
    <w:name w:val="Balloon Text"/>
    <w:basedOn w:val="Standard"/>
    <w:rPr>
      <w:rFonts w:ascii="Tahoma" w:hAnsi="Tahoma" w:cs="Tahoma"/>
      <w:sz w:val="16"/>
      <w:szCs w:val="16"/>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val="es-ES"/>
    </w:rPr>
  </w:style>
  <w:style w:type="paragraph" w:customStyle="1" w:styleId="Contenidodelatabla">
    <w:name w:val="Contenido de la tabla"/>
    <w:basedOn w:val="Standard"/>
    <w:pPr>
      <w:suppressLineNumbers/>
    </w:pPr>
  </w:style>
  <w:style w:type="paragraph" w:customStyle="1" w:styleId="Encabezadodelatabla">
    <w:name w:val="Encabezado de la tabla"/>
    <w:basedOn w:val="Contenidodelatabla"/>
    <w:pPr>
      <w:jc w:val="center"/>
    </w:pPr>
    <w:rPr>
      <w:b/>
      <w:bCs/>
    </w:rPr>
  </w:style>
  <w:style w:type="paragraph" w:styleId="Titel">
    <w:name w:val="Title"/>
    <w:basedOn w:val="Standard"/>
    <w:next w:val="Untertitel"/>
    <w:link w:val="TitelZchn"/>
    <w:qFormat/>
    <w:rsid w:val="00712459"/>
    <w:pPr>
      <w:autoSpaceDE/>
      <w:jc w:val="center"/>
    </w:pPr>
    <w:rPr>
      <w:rFonts w:ascii="Arial" w:hAnsi="Arial" w:cs="Arial"/>
      <w:b/>
      <w:iCs/>
      <w:kern w:val="1"/>
      <w:sz w:val="24"/>
      <w:szCs w:val="32"/>
    </w:rPr>
  </w:style>
  <w:style w:type="paragraph" w:styleId="Untertitel">
    <w:name w:val="Subtitle"/>
    <w:basedOn w:val="Standard"/>
    <w:qFormat/>
    <w:rsid w:val="00712459"/>
    <w:pPr>
      <w:spacing w:after="60"/>
      <w:jc w:val="center"/>
      <w:outlineLvl w:val="1"/>
    </w:pPr>
    <w:rPr>
      <w:rFonts w:ascii="Arial" w:hAnsi="Arial" w:cs="Arial"/>
      <w:sz w:val="24"/>
      <w:szCs w:val="24"/>
    </w:rPr>
  </w:style>
  <w:style w:type="paragraph" w:customStyle="1" w:styleId="Prrafodelista1">
    <w:name w:val="Párrafo de lista1"/>
    <w:basedOn w:val="Standard"/>
    <w:rsid w:val="00237949"/>
    <w:pPr>
      <w:suppressAutoHyphens w:val="0"/>
      <w:autoSpaceDE/>
      <w:spacing w:after="200" w:line="276" w:lineRule="auto"/>
      <w:ind w:left="720"/>
      <w:contextualSpacing/>
      <w:jc w:val="both"/>
    </w:pPr>
    <w:rPr>
      <w:rFonts w:ascii="Calibri" w:hAnsi="Calibri"/>
      <w:lang w:val="fr-BE" w:eastAsia="en-US"/>
    </w:rPr>
  </w:style>
  <w:style w:type="table" w:styleId="Tabellenraster">
    <w:name w:val="Table Grid"/>
    <w:basedOn w:val="NormaleTabelle"/>
    <w:rsid w:val="00237949"/>
    <w:pPr>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80641"/>
    <w:pPr>
      <w:suppressAutoHyphens w:val="0"/>
      <w:autoSpaceDE/>
      <w:spacing w:before="100" w:beforeAutospacing="1" w:after="100" w:afterAutospacing="1"/>
    </w:pPr>
    <w:rPr>
      <w:sz w:val="24"/>
      <w:szCs w:val="24"/>
      <w:lang w:val="es-ES" w:eastAsia="es-ES"/>
    </w:rPr>
  </w:style>
  <w:style w:type="character" w:customStyle="1" w:styleId="apple-converted-space">
    <w:name w:val="apple-converted-space"/>
    <w:rsid w:val="00A80641"/>
  </w:style>
  <w:style w:type="character" w:styleId="Erwhnung">
    <w:name w:val="Mention"/>
    <w:uiPriority w:val="99"/>
    <w:semiHidden/>
    <w:unhideWhenUsed/>
    <w:rsid w:val="008412C7"/>
    <w:rPr>
      <w:color w:val="2B579A"/>
      <w:shd w:val="clear" w:color="auto" w:fill="E6E6E6"/>
    </w:rPr>
  </w:style>
  <w:style w:type="character" w:styleId="NichtaufgelsteErwhnung">
    <w:name w:val="Unresolved Mention"/>
    <w:uiPriority w:val="99"/>
    <w:semiHidden/>
    <w:unhideWhenUsed/>
    <w:rsid w:val="00F70DCF"/>
    <w:rPr>
      <w:color w:val="808080"/>
      <w:shd w:val="clear" w:color="auto" w:fill="E6E6E6"/>
    </w:rPr>
  </w:style>
  <w:style w:type="paragraph" w:customStyle="1" w:styleId="Default">
    <w:name w:val="Default"/>
    <w:rsid w:val="00522A6C"/>
    <w:pPr>
      <w:autoSpaceDE w:val="0"/>
      <w:autoSpaceDN w:val="0"/>
      <w:adjustRightInd w:val="0"/>
    </w:pPr>
    <w:rPr>
      <w:color w:val="000000"/>
      <w:sz w:val="24"/>
      <w:szCs w:val="24"/>
    </w:rPr>
  </w:style>
  <w:style w:type="character" w:customStyle="1" w:styleId="HTMLVorformatiertZchn">
    <w:name w:val="HTML Vorformatiert Zchn"/>
    <w:basedOn w:val="Absatz-Standardschriftart"/>
    <w:link w:val="HTMLVorformatiert"/>
    <w:uiPriority w:val="99"/>
    <w:rsid w:val="00383971"/>
    <w:rPr>
      <w:rFonts w:ascii="Courier New" w:hAnsi="Courier New" w:cs="Courier New"/>
      <w:lang w:eastAsia="ar-SA"/>
    </w:rPr>
  </w:style>
  <w:style w:type="character" w:customStyle="1" w:styleId="TitelZchn">
    <w:name w:val="Titel Zchn"/>
    <w:basedOn w:val="Absatz-Standardschriftart"/>
    <w:link w:val="Titel"/>
    <w:rsid w:val="0072221A"/>
    <w:rPr>
      <w:rFonts w:ascii="Arial" w:hAnsi="Arial" w:cs="Arial"/>
      <w:b/>
      <w:iCs/>
      <w:kern w:val="1"/>
      <w:sz w:val="24"/>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8158">
      <w:bodyDiv w:val="1"/>
      <w:marLeft w:val="0"/>
      <w:marRight w:val="0"/>
      <w:marTop w:val="0"/>
      <w:marBottom w:val="0"/>
      <w:divBdr>
        <w:top w:val="none" w:sz="0" w:space="0" w:color="auto"/>
        <w:left w:val="none" w:sz="0" w:space="0" w:color="auto"/>
        <w:bottom w:val="none" w:sz="0" w:space="0" w:color="auto"/>
        <w:right w:val="none" w:sz="0" w:space="0" w:color="auto"/>
      </w:divBdr>
    </w:div>
    <w:div w:id="285284192">
      <w:bodyDiv w:val="1"/>
      <w:marLeft w:val="0"/>
      <w:marRight w:val="0"/>
      <w:marTop w:val="0"/>
      <w:marBottom w:val="0"/>
      <w:divBdr>
        <w:top w:val="none" w:sz="0" w:space="0" w:color="auto"/>
        <w:left w:val="none" w:sz="0" w:space="0" w:color="auto"/>
        <w:bottom w:val="none" w:sz="0" w:space="0" w:color="auto"/>
        <w:right w:val="none" w:sz="0" w:space="0" w:color="auto"/>
      </w:divBdr>
    </w:div>
    <w:div w:id="633678905">
      <w:bodyDiv w:val="1"/>
      <w:marLeft w:val="0"/>
      <w:marRight w:val="0"/>
      <w:marTop w:val="0"/>
      <w:marBottom w:val="0"/>
      <w:divBdr>
        <w:top w:val="none" w:sz="0" w:space="0" w:color="auto"/>
        <w:left w:val="none" w:sz="0" w:space="0" w:color="auto"/>
        <w:bottom w:val="none" w:sz="0" w:space="0" w:color="auto"/>
        <w:right w:val="none" w:sz="0" w:space="0" w:color="auto"/>
      </w:divBdr>
      <w:divsChild>
        <w:div w:id="338705615">
          <w:marLeft w:val="0"/>
          <w:marRight w:val="0"/>
          <w:marTop w:val="0"/>
          <w:marBottom w:val="0"/>
          <w:divBdr>
            <w:top w:val="none" w:sz="0" w:space="0" w:color="auto"/>
            <w:left w:val="none" w:sz="0" w:space="0" w:color="auto"/>
            <w:bottom w:val="none" w:sz="0" w:space="0" w:color="auto"/>
            <w:right w:val="none" w:sz="0" w:space="0" w:color="auto"/>
          </w:divBdr>
        </w:div>
        <w:div w:id="372317183">
          <w:marLeft w:val="0"/>
          <w:marRight w:val="0"/>
          <w:marTop w:val="0"/>
          <w:marBottom w:val="0"/>
          <w:divBdr>
            <w:top w:val="none" w:sz="0" w:space="0" w:color="auto"/>
            <w:left w:val="none" w:sz="0" w:space="0" w:color="auto"/>
            <w:bottom w:val="none" w:sz="0" w:space="0" w:color="auto"/>
            <w:right w:val="none" w:sz="0" w:space="0" w:color="auto"/>
          </w:divBdr>
        </w:div>
        <w:div w:id="436677826">
          <w:marLeft w:val="0"/>
          <w:marRight w:val="0"/>
          <w:marTop w:val="0"/>
          <w:marBottom w:val="0"/>
          <w:divBdr>
            <w:top w:val="none" w:sz="0" w:space="0" w:color="auto"/>
            <w:left w:val="none" w:sz="0" w:space="0" w:color="auto"/>
            <w:bottom w:val="none" w:sz="0" w:space="0" w:color="auto"/>
            <w:right w:val="none" w:sz="0" w:space="0" w:color="auto"/>
          </w:divBdr>
        </w:div>
        <w:div w:id="450974567">
          <w:marLeft w:val="0"/>
          <w:marRight w:val="0"/>
          <w:marTop w:val="0"/>
          <w:marBottom w:val="0"/>
          <w:divBdr>
            <w:top w:val="none" w:sz="0" w:space="0" w:color="auto"/>
            <w:left w:val="none" w:sz="0" w:space="0" w:color="auto"/>
            <w:bottom w:val="none" w:sz="0" w:space="0" w:color="auto"/>
            <w:right w:val="none" w:sz="0" w:space="0" w:color="auto"/>
          </w:divBdr>
        </w:div>
        <w:div w:id="527379142">
          <w:marLeft w:val="0"/>
          <w:marRight w:val="0"/>
          <w:marTop w:val="0"/>
          <w:marBottom w:val="0"/>
          <w:divBdr>
            <w:top w:val="none" w:sz="0" w:space="0" w:color="auto"/>
            <w:left w:val="none" w:sz="0" w:space="0" w:color="auto"/>
            <w:bottom w:val="none" w:sz="0" w:space="0" w:color="auto"/>
            <w:right w:val="none" w:sz="0" w:space="0" w:color="auto"/>
          </w:divBdr>
        </w:div>
        <w:div w:id="643201748">
          <w:marLeft w:val="0"/>
          <w:marRight w:val="0"/>
          <w:marTop w:val="0"/>
          <w:marBottom w:val="0"/>
          <w:divBdr>
            <w:top w:val="none" w:sz="0" w:space="0" w:color="auto"/>
            <w:left w:val="none" w:sz="0" w:space="0" w:color="auto"/>
            <w:bottom w:val="none" w:sz="0" w:space="0" w:color="auto"/>
            <w:right w:val="none" w:sz="0" w:space="0" w:color="auto"/>
          </w:divBdr>
        </w:div>
        <w:div w:id="675769189">
          <w:marLeft w:val="0"/>
          <w:marRight w:val="0"/>
          <w:marTop w:val="0"/>
          <w:marBottom w:val="0"/>
          <w:divBdr>
            <w:top w:val="none" w:sz="0" w:space="0" w:color="auto"/>
            <w:left w:val="none" w:sz="0" w:space="0" w:color="auto"/>
            <w:bottom w:val="none" w:sz="0" w:space="0" w:color="auto"/>
            <w:right w:val="none" w:sz="0" w:space="0" w:color="auto"/>
          </w:divBdr>
        </w:div>
        <w:div w:id="1003779598">
          <w:marLeft w:val="0"/>
          <w:marRight w:val="0"/>
          <w:marTop w:val="0"/>
          <w:marBottom w:val="0"/>
          <w:divBdr>
            <w:top w:val="none" w:sz="0" w:space="0" w:color="auto"/>
            <w:left w:val="none" w:sz="0" w:space="0" w:color="auto"/>
            <w:bottom w:val="none" w:sz="0" w:space="0" w:color="auto"/>
            <w:right w:val="none" w:sz="0" w:space="0" w:color="auto"/>
          </w:divBdr>
        </w:div>
        <w:div w:id="1021204440">
          <w:marLeft w:val="0"/>
          <w:marRight w:val="0"/>
          <w:marTop w:val="0"/>
          <w:marBottom w:val="0"/>
          <w:divBdr>
            <w:top w:val="none" w:sz="0" w:space="0" w:color="auto"/>
            <w:left w:val="none" w:sz="0" w:space="0" w:color="auto"/>
            <w:bottom w:val="none" w:sz="0" w:space="0" w:color="auto"/>
            <w:right w:val="none" w:sz="0" w:space="0" w:color="auto"/>
          </w:divBdr>
        </w:div>
        <w:div w:id="1332565689">
          <w:marLeft w:val="0"/>
          <w:marRight w:val="0"/>
          <w:marTop w:val="0"/>
          <w:marBottom w:val="0"/>
          <w:divBdr>
            <w:top w:val="none" w:sz="0" w:space="0" w:color="auto"/>
            <w:left w:val="none" w:sz="0" w:space="0" w:color="auto"/>
            <w:bottom w:val="none" w:sz="0" w:space="0" w:color="auto"/>
            <w:right w:val="none" w:sz="0" w:space="0" w:color="auto"/>
          </w:divBdr>
        </w:div>
        <w:div w:id="1669552182">
          <w:marLeft w:val="0"/>
          <w:marRight w:val="0"/>
          <w:marTop w:val="0"/>
          <w:marBottom w:val="0"/>
          <w:divBdr>
            <w:top w:val="none" w:sz="0" w:space="0" w:color="auto"/>
            <w:left w:val="none" w:sz="0" w:space="0" w:color="auto"/>
            <w:bottom w:val="none" w:sz="0" w:space="0" w:color="auto"/>
            <w:right w:val="none" w:sz="0" w:space="0" w:color="auto"/>
          </w:divBdr>
        </w:div>
        <w:div w:id="2049838817">
          <w:marLeft w:val="0"/>
          <w:marRight w:val="0"/>
          <w:marTop w:val="0"/>
          <w:marBottom w:val="0"/>
          <w:divBdr>
            <w:top w:val="none" w:sz="0" w:space="0" w:color="auto"/>
            <w:left w:val="none" w:sz="0" w:space="0" w:color="auto"/>
            <w:bottom w:val="none" w:sz="0" w:space="0" w:color="auto"/>
            <w:right w:val="none" w:sz="0" w:space="0" w:color="auto"/>
          </w:divBdr>
        </w:div>
      </w:divsChild>
    </w:div>
    <w:div w:id="1044714229">
      <w:bodyDiv w:val="1"/>
      <w:marLeft w:val="0"/>
      <w:marRight w:val="0"/>
      <w:marTop w:val="0"/>
      <w:marBottom w:val="0"/>
      <w:divBdr>
        <w:top w:val="none" w:sz="0" w:space="0" w:color="auto"/>
        <w:left w:val="none" w:sz="0" w:space="0" w:color="auto"/>
        <w:bottom w:val="none" w:sz="0" w:space="0" w:color="auto"/>
        <w:right w:val="none" w:sz="0" w:space="0" w:color="auto"/>
      </w:divBdr>
      <w:divsChild>
        <w:div w:id="156306198">
          <w:marLeft w:val="0"/>
          <w:marRight w:val="0"/>
          <w:marTop w:val="0"/>
          <w:marBottom w:val="0"/>
          <w:divBdr>
            <w:top w:val="none" w:sz="0" w:space="0" w:color="auto"/>
            <w:left w:val="none" w:sz="0" w:space="0" w:color="auto"/>
            <w:bottom w:val="none" w:sz="0" w:space="0" w:color="auto"/>
            <w:right w:val="none" w:sz="0" w:space="0" w:color="auto"/>
          </w:divBdr>
        </w:div>
        <w:div w:id="308021708">
          <w:marLeft w:val="0"/>
          <w:marRight w:val="0"/>
          <w:marTop w:val="0"/>
          <w:marBottom w:val="0"/>
          <w:divBdr>
            <w:top w:val="none" w:sz="0" w:space="0" w:color="auto"/>
            <w:left w:val="none" w:sz="0" w:space="0" w:color="auto"/>
            <w:bottom w:val="none" w:sz="0" w:space="0" w:color="auto"/>
            <w:right w:val="none" w:sz="0" w:space="0" w:color="auto"/>
          </w:divBdr>
        </w:div>
        <w:div w:id="463501977">
          <w:marLeft w:val="0"/>
          <w:marRight w:val="0"/>
          <w:marTop w:val="0"/>
          <w:marBottom w:val="0"/>
          <w:divBdr>
            <w:top w:val="none" w:sz="0" w:space="0" w:color="auto"/>
            <w:left w:val="none" w:sz="0" w:space="0" w:color="auto"/>
            <w:bottom w:val="none" w:sz="0" w:space="0" w:color="auto"/>
            <w:right w:val="none" w:sz="0" w:space="0" w:color="auto"/>
          </w:divBdr>
        </w:div>
        <w:div w:id="555943175">
          <w:marLeft w:val="0"/>
          <w:marRight w:val="0"/>
          <w:marTop w:val="0"/>
          <w:marBottom w:val="0"/>
          <w:divBdr>
            <w:top w:val="none" w:sz="0" w:space="0" w:color="auto"/>
            <w:left w:val="none" w:sz="0" w:space="0" w:color="auto"/>
            <w:bottom w:val="none" w:sz="0" w:space="0" w:color="auto"/>
            <w:right w:val="none" w:sz="0" w:space="0" w:color="auto"/>
          </w:divBdr>
        </w:div>
        <w:div w:id="1227838285">
          <w:marLeft w:val="0"/>
          <w:marRight w:val="0"/>
          <w:marTop w:val="0"/>
          <w:marBottom w:val="0"/>
          <w:divBdr>
            <w:top w:val="none" w:sz="0" w:space="0" w:color="auto"/>
            <w:left w:val="none" w:sz="0" w:space="0" w:color="auto"/>
            <w:bottom w:val="none" w:sz="0" w:space="0" w:color="auto"/>
            <w:right w:val="none" w:sz="0" w:space="0" w:color="auto"/>
          </w:divBdr>
        </w:div>
        <w:div w:id="1248881172">
          <w:marLeft w:val="0"/>
          <w:marRight w:val="0"/>
          <w:marTop w:val="0"/>
          <w:marBottom w:val="0"/>
          <w:divBdr>
            <w:top w:val="none" w:sz="0" w:space="0" w:color="auto"/>
            <w:left w:val="none" w:sz="0" w:space="0" w:color="auto"/>
            <w:bottom w:val="none" w:sz="0" w:space="0" w:color="auto"/>
            <w:right w:val="none" w:sz="0" w:space="0" w:color="auto"/>
          </w:divBdr>
        </w:div>
        <w:div w:id="1349680434">
          <w:marLeft w:val="0"/>
          <w:marRight w:val="0"/>
          <w:marTop w:val="0"/>
          <w:marBottom w:val="0"/>
          <w:divBdr>
            <w:top w:val="none" w:sz="0" w:space="0" w:color="auto"/>
            <w:left w:val="none" w:sz="0" w:space="0" w:color="auto"/>
            <w:bottom w:val="none" w:sz="0" w:space="0" w:color="auto"/>
            <w:right w:val="none" w:sz="0" w:space="0" w:color="auto"/>
          </w:divBdr>
        </w:div>
        <w:div w:id="1469006212">
          <w:marLeft w:val="0"/>
          <w:marRight w:val="0"/>
          <w:marTop w:val="0"/>
          <w:marBottom w:val="0"/>
          <w:divBdr>
            <w:top w:val="none" w:sz="0" w:space="0" w:color="auto"/>
            <w:left w:val="none" w:sz="0" w:space="0" w:color="auto"/>
            <w:bottom w:val="none" w:sz="0" w:space="0" w:color="auto"/>
            <w:right w:val="none" w:sz="0" w:space="0" w:color="auto"/>
          </w:divBdr>
        </w:div>
        <w:div w:id="1588265348">
          <w:marLeft w:val="0"/>
          <w:marRight w:val="0"/>
          <w:marTop w:val="0"/>
          <w:marBottom w:val="0"/>
          <w:divBdr>
            <w:top w:val="none" w:sz="0" w:space="0" w:color="auto"/>
            <w:left w:val="none" w:sz="0" w:space="0" w:color="auto"/>
            <w:bottom w:val="none" w:sz="0" w:space="0" w:color="auto"/>
            <w:right w:val="none" w:sz="0" w:space="0" w:color="auto"/>
          </w:divBdr>
        </w:div>
        <w:div w:id="1642273644">
          <w:marLeft w:val="0"/>
          <w:marRight w:val="0"/>
          <w:marTop w:val="0"/>
          <w:marBottom w:val="0"/>
          <w:divBdr>
            <w:top w:val="none" w:sz="0" w:space="0" w:color="auto"/>
            <w:left w:val="none" w:sz="0" w:space="0" w:color="auto"/>
            <w:bottom w:val="none" w:sz="0" w:space="0" w:color="auto"/>
            <w:right w:val="none" w:sz="0" w:space="0" w:color="auto"/>
          </w:divBdr>
        </w:div>
        <w:div w:id="1815634790">
          <w:marLeft w:val="0"/>
          <w:marRight w:val="0"/>
          <w:marTop w:val="0"/>
          <w:marBottom w:val="0"/>
          <w:divBdr>
            <w:top w:val="none" w:sz="0" w:space="0" w:color="auto"/>
            <w:left w:val="none" w:sz="0" w:space="0" w:color="auto"/>
            <w:bottom w:val="none" w:sz="0" w:space="0" w:color="auto"/>
            <w:right w:val="none" w:sz="0" w:space="0" w:color="auto"/>
          </w:divBdr>
        </w:div>
        <w:div w:id="18822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4F3EDBCF1914AB16F7DBA982EC33A" ma:contentTypeVersion="13" ma:contentTypeDescription="Create a new document." ma:contentTypeScope="" ma:versionID="d4929652bd14ee0e8bccf3e7f186aa31">
  <xsd:schema xmlns:xsd="http://www.w3.org/2001/XMLSchema" xmlns:xs="http://www.w3.org/2001/XMLSchema" xmlns:p="http://schemas.microsoft.com/office/2006/metadata/properties" xmlns:ns2="00346d77-25f8-483e-ae25-25882f727c1a" xmlns:ns3="281ba583-ac1d-4ec0-82a6-449e4520eb43" targetNamespace="http://schemas.microsoft.com/office/2006/metadata/properties" ma:root="true" ma:fieldsID="a7ff54ad6ad3bd1c7af9f1cf68d16ff8" ns2:_="" ns3:_="">
    <xsd:import namespace="00346d77-25f8-483e-ae25-25882f727c1a"/>
    <xsd:import namespace="281ba583-ac1d-4ec0-82a6-449e4520eb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46d77-25f8-483e-ae25-25882f727c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ba583-ac1d-4ec0-82a6-449e4520eb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93787-29B0-471E-A66A-D94394E17A0D}">
  <ds:schemaRefs>
    <ds:schemaRef ds:uri="http://schemas.microsoft.com/sharepoint/v3/contenttype/forms"/>
  </ds:schemaRefs>
</ds:datastoreItem>
</file>

<file path=customXml/itemProps2.xml><?xml version="1.0" encoding="utf-8"?>
<ds:datastoreItem xmlns:ds="http://schemas.openxmlformats.org/officeDocument/2006/customXml" ds:itemID="{06CE0257-61D8-49C1-AA68-2AE0FAAB3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46d77-25f8-483e-ae25-25882f727c1a"/>
    <ds:schemaRef ds:uri="281ba583-ac1d-4ec0-82a6-449e4520e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726F3-6261-429E-B802-BD56521B1F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1855</Characters>
  <Application>Microsoft Office Word</Application>
  <DocSecurity>0</DocSecurity>
  <Lines>42</Lines>
  <Paragraphs>6</Paragraphs>
  <ScaleCrop>false</ScaleCrop>
  <HeadingPairs>
    <vt:vector size="2" baseType="variant">
      <vt:variant>
        <vt:lpstr>Title</vt:lpstr>
      </vt:variant>
      <vt:variant>
        <vt:i4>1</vt:i4>
      </vt:variant>
    </vt:vector>
  </HeadingPairs>
  <TitlesOfParts>
    <vt:vector size="1" baseType="lpstr">
      <vt:lpstr/>
    </vt:vector>
  </TitlesOfParts>
  <Company>CEH (CEDEX)</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publiahr</dc:creator>
  <cp:keywords/>
  <cp:lastModifiedBy>Lisa Waldenberger</cp:lastModifiedBy>
  <cp:revision>2</cp:revision>
  <cp:lastPrinted>2019-10-11T19:54:00Z</cp:lastPrinted>
  <dcterms:created xsi:type="dcterms:W3CDTF">2023-03-14T11:19:00Z</dcterms:created>
  <dcterms:modified xsi:type="dcterms:W3CDTF">2023-03-14T11:19:00Z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0x010100D894F3EDBCF1914AB16F7DBA982EC33A</vt:lpwstr>
  </property>
  <property fmtid="{D5CDD505-2E9C-101B-9397-08002B2CF9AE}" pid="3" name="AuthorIds_UIVersion_2048">
    <vt:lpwstr>63</vt:lpwstr>
  </property>
</Properties>
</file>